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04" w:tblpY="214"/>
        <w:tblOverlap w:val="never"/>
        <w:tblW w:w="11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758"/>
        <w:gridCol w:w="1607"/>
        <w:gridCol w:w="5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2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   目</w:t>
            </w:r>
          </w:p>
        </w:tc>
        <w:tc>
          <w:tcPr>
            <w:tcW w:w="7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    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2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资助</w:t>
            </w:r>
          </w:p>
        </w:tc>
        <w:tc>
          <w:tcPr>
            <w:tcW w:w="275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校级平台</w:t>
            </w:r>
          </w:p>
        </w:tc>
        <w:tc>
          <w:tcPr>
            <w:tcW w:w="717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由相关部门向校关工委提出申请，分管校领导视部门实际和工作开展等情况酌情给予资助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5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二级关工委</w:t>
            </w:r>
          </w:p>
        </w:tc>
        <w:tc>
          <w:tcPr>
            <w:tcW w:w="717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对获准校级立项的项目按年度给予资助；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对获评校级优秀的项目按项目给予奖励。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2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标准</w:t>
            </w:r>
          </w:p>
        </w:tc>
        <w:tc>
          <w:tcPr>
            <w:tcW w:w="275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老同志委员</w:t>
            </w:r>
          </w:p>
        </w:tc>
        <w:tc>
          <w:tcPr>
            <w:tcW w:w="717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校关工委老同志委员、校级平台老同志副组长：500元∕学期·人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5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关工委</w:t>
            </w:r>
          </w:p>
        </w:tc>
        <w:tc>
          <w:tcPr>
            <w:tcW w:w="5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常务副主任：500元∕学期·人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5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老同志委员：300元∕学期·人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5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参与活动老同志</w:t>
            </w:r>
          </w:p>
        </w:tc>
        <w:tc>
          <w:tcPr>
            <w:tcW w:w="717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按100元∕次·人计补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注：1.老同志在关工委兼职不重复计补；</w:t>
      </w:r>
    </w:p>
    <w:p>
      <w:r>
        <w:rPr>
          <w:rFonts w:hint="eastAsia"/>
          <w:lang w:val="en-US" w:eastAsia="zh-CN"/>
        </w:rPr>
        <w:t>   2.任职老同志在完成岗位职责基础上，参与活动按次计补。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72E9A"/>
    <w:rsid w:val="012D68FF"/>
    <w:rsid w:val="07317FAA"/>
    <w:rsid w:val="0B061C34"/>
    <w:rsid w:val="0B07139F"/>
    <w:rsid w:val="0C740885"/>
    <w:rsid w:val="0C77206D"/>
    <w:rsid w:val="0F2610E0"/>
    <w:rsid w:val="106C1227"/>
    <w:rsid w:val="111A69F9"/>
    <w:rsid w:val="16B16A23"/>
    <w:rsid w:val="17B712C6"/>
    <w:rsid w:val="190907A2"/>
    <w:rsid w:val="1AF34703"/>
    <w:rsid w:val="1B4A719C"/>
    <w:rsid w:val="1BD41B3A"/>
    <w:rsid w:val="23EA5A7A"/>
    <w:rsid w:val="288F43CD"/>
    <w:rsid w:val="2A93591B"/>
    <w:rsid w:val="2DBC22C1"/>
    <w:rsid w:val="32D72E9A"/>
    <w:rsid w:val="37804A7E"/>
    <w:rsid w:val="38457AE6"/>
    <w:rsid w:val="3C742419"/>
    <w:rsid w:val="3F6C3353"/>
    <w:rsid w:val="40FC3BBA"/>
    <w:rsid w:val="43F70F9B"/>
    <w:rsid w:val="48FF180F"/>
    <w:rsid w:val="4B391887"/>
    <w:rsid w:val="4BF874D6"/>
    <w:rsid w:val="5258746D"/>
    <w:rsid w:val="545A1B86"/>
    <w:rsid w:val="5AD341DE"/>
    <w:rsid w:val="5B5C3C5B"/>
    <w:rsid w:val="5E893A6A"/>
    <w:rsid w:val="6851351A"/>
    <w:rsid w:val="6B807908"/>
    <w:rsid w:val="706C2D03"/>
    <w:rsid w:val="7AF60217"/>
    <w:rsid w:val="7DBF1C6E"/>
    <w:rsid w:val="7F6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楷体_GBK" w:cs="宋体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黑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楷体_GBK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方正小标宋_GBK" w:cs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2022-03-08T08:33:00Z</dcterms:created>
  <dc:creator>姚成秀</dc:creator>
  <cp:lastModifiedBy>姚成秀</cp:lastModifiedBy>
  <dcterms:modified xsi:type="dcterms:W3CDTF">2022-03-08T08:34:37Z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5259354BFE5E427AAD8950C6EFC6C8B4</vt:lpwstr>
  </property>
</Properties>
</file>